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76" w:rsidRDefault="00903576">
      <w:bookmarkStart w:id="0" w:name="_GoBack"/>
      <w:bookmarkEnd w:id="0"/>
      <w:r>
        <w:t>BIO Graph©</w:t>
      </w:r>
    </w:p>
    <w:p w:rsidR="00903576" w:rsidRDefault="00903576"/>
    <w:p w:rsidR="004C7AAC" w:rsidRDefault="004C7AAC" w:rsidP="004C7AAC">
      <w:r>
        <w:t>Identify the assigned person(s) and their goals, then place a mark where you think it belongs in the following four categories.</w:t>
      </w:r>
    </w:p>
    <w:p w:rsidR="004C7AAC" w:rsidRDefault="004C7AAC"/>
    <w:p w:rsidR="00903576" w:rsidRPr="00903576" w:rsidRDefault="00903576" w:rsidP="00BC4AC6">
      <w:pPr>
        <w:rPr>
          <w:b/>
        </w:rPr>
      </w:pPr>
      <w:r w:rsidRPr="00903576">
        <w:rPr>
          <w:b/>
        </w:rPr>
        <w:t>PERSON:</w:t>
      </w:r>
      <w:r w:rsidR="001929D2">
        <w:rPr>
          <w:b/>
        </w:rPr>
        <w:t xml:space="preserve">  </w:t>
      </w:r>
      <w:r w:rsidR="00BC4AC6">
        <w:rPr>
          <w:b/>
        </w:rPr>
        <w:t>MLK</w:t>
      </w:r>
    </w:p>
    <w:p w:rsidR="00903576" w:rsidRPr="00903576" w:rsidRDefault="00903576">
      <w:pPr>
        <w:rPr>
          <w:b/>
        </w:rPr>
      </w:pPr>
    </w:p>
    <w:p w:rsidR="00903576" w:rsidRDefault="00903576" w:rsidP="00BC4AC6">
      <w:r w:rsidRPr="00903576">
        <w:rPr>
          <w:b/>
        </w:rPr>
        <w:t>GOAL:</w:t>
      </w:r>
      <w:r w:rsidR="001929D2">
        <w:rPr>
          <w:b/>
        </w:rPr>
        <w:t xml:space="preserve"> </w:t>
      </w:r>
      <w:r w:rsidR="00BC4AC6">
        <w:rPr>
          <w:b/>
        </w:rPr>
        <w:t xml:space="preserve">end segregation (both </w:t>
      </w:r>
      <w:proofErr w:type="spellStart"/>
      <w:r w:rsidR="00BC4AC6">
        <w:rPr>
          <w:b/>
        </w:rPr>
        <w:t>defacto</w:t>
      </w:r>
      <w:proofErr w:type="spellEnd"/>
      <w:r w:rsidR="00BC4AC6">
        <w:rPr>
          <w:b/>
        </w:rPr>
        <w:t xml:space="preserve"> and de jure)</w:t>
      </w:r>
    </w:p>
    <w:p w:rsidR="00903576" w:rsidRDefault="00903576">
      <w:pPr>
        <w:pBdr>
          <w:bottom w:val="single" w:sz="12" w:space="1" w:color="auto"/>
        </w:pBdr>
      </w:pPr>
    </w:p>
    <w:p w:rsidR="00903576" w:rsidRDefault="001929D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576" w:rsidRPr="00903576" w:rsidRDefault="00903576">
      <w:pPr>
        <w:rPr>
          <w:sz w:val="28"/>
          <w:szCs w:val="28"/>
        </w:rPr>
      </w:pPr>
      <w:r w:rsidRPr="00903576">
        <w:rPr>
          <w:sz w:val="28"/>
          <w:szCs w:val="28"/>
        </w:rPr>
        <w:t>Peaceful</w:t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03576">
        <w:rPr>
          <w:sz w:val="28"/>
          <w:szCs w:val="28"/>
        </w:rPr>
        <w:t>Violent</w:t>
      </w:r>
    </w:p>
    <w:p w:rsidR="00903576" w:rsidRPr="00903576" w:rsidRDefault="00903576">
      <w:pPr>
        <w:rPr>
          <w:sz w:val="28"/>
          <w:szCs w:val="28"/>
        </w:rPr>
      </w:pPr>
    </w:p>
    <w:p w:rsidR="00903576" w:rsidRPr="00903576" w:rsidRDefault="001929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576" w:rsidRPr="00903576" w:rsidRDefault="009035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03576">
        <w:rPr>
          <w:sz w:val="28"/>
          <w:szCs w:val="28"/>
        </w:rPr>
        <w:t xml:space="preserve">Effective </w:t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  <w:t xml:space="preserve">            Ineffective</w:t>
      </w:r>
    </w:p>
    <w:p w:rsidR="00903576" w:rsidRPr="00903576" w:rsidRDefault="009035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03576" w:rsidRPr="00903576" w:rsidRDefault="00BC4AC6" w:rsidP="00BC4A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9D2">
        <w:rPr>
          <w:sz w:val="28"/>
          <w:szCs w:val="28"/>
        </w:rPr>
        <w:tab/>
      </w:r>
    </w:p>
    <w:p w:rsidR="00903576" w:rsidRDefault="00903576">
      <w:pPr>
        <w:rPr>
          <w:sz w:val="28"/>
          <w:szCs w:val="28"/>
        </w:rPr>
      </w:pPr>
      <w:r w:rsidRPr="00903576">
        <w:rPr>
          <w:sz w:val="28"/>
          <w:szCs w:val="28"/>
        </w:rPr>
        <w:t>Legal</w:t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</w:r>
      <w:r w:rsidRPr="00903576">
        <w:rPr>
          <w:sz w:val="28"/>
          <w:szCs w:val="28"/>
        </w:rPr>
        <w:tab/>
        <w:t xml:space="preserve">               </w:t>
      </w:r>
      <w:r w:rsidRPr="00903576">
        <w:rPr>
          <w:sz w:val="28"/>
          <w:szCs w:val="28"/>
        </w:rPr>
        <w:tab/>
        <w:t xml:space="preserve">         Illegal</w:t>
      </w:r>
    </w:p>
    <w:p w:rsidR="004C7AAC" w:rsidRDefault="004C7AAC">
      <w:pPr>
        <w:pBdr>
          <w:bottom w:val="single" w:sz="12" w:space="1" w:color="auto"/>
        </w:pBdr>
        <w:rPr>
          <w:sz w:val="28"/>
          <w:szCs w:val="28"/>
        </w:rPr>
      </w:pPr>
    </w:p>
    <w:p w:rsidR="004C7AAC" w:rsidRDefault="001929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  <w:r w:rsidR="00BC4AC6">
        <w:rPr>
          <w:sz w:val="28"/>
          <w:szCs w:val="28"/>
        </w:rPr>
        <w:tab/>
      </w:r>
    </w:p>
    <w:p w:rsidR="004C7AAC" w:rsidRDefault="004C7AAC" w:rsidP="004C7AAC">
      <w:pPr>
        <w:rPr>
          <w:sz w:val="28"/>
          <w:szCs w:val="28"/>
        </w:rPr>
      </w:pPr>
      <w:r>
        <w:rPr>
          <w:sz w:val="28"/>
          <w:szCs w:val="28"/>
        </w:rPr>
        <w:t>Long-term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Short-Term</w:t>
      </w:r>
      <w:r>
        <w:rPr>
          <w:sz w:val="28"/>
          <w:szCs w:val="28"/>
        </w:rPr>
        <w:tab/>
      </w:r>
    </w:p>
    <w:p w:rsidR="00903576" w:rsidRDefault="0090357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7"/>
        <w:gridCol w:w="6547"/>
      </w:tblGrid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b/>
                <w:bCs/>
                <w:color w:val="042A55"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color w:val="042A55"/>
                <w:sz w:val="16"/>
                <w:szCs w:val="16"/>
                <w:lang w:eastAsia="zh-CN"/>
              </w:rPr>
              <w:t>Competency Goal 6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b/>
                <w:bCs/>
                <w:color w:val="042A55"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color w:val="042A55"/>
                <w:sz w:val="16"/>
                <w:szCs w:val="16"/>
                <w:lang w:eastAsia="zh-CN"/>
              </w:rPr>
              <w:t>The learner will analyze the cultural contributions made by African Americans during the Harlem Renaissance.</w:t>
            </w:r>
          </w:p>
        </w:tc>
      </w:tr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Objectives</w:t>
            </w:r>
          </w:p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 xml:space="preserve">6.01 </w:t>
            </w:r>
            <w:r w:rsidRPr="00C212DE">
              <w:rPr>
                <w:sz w:val="16"/>
                <w:szCs w:val="16"/>
                <w:lang w:eastAsia="zh-CN"/>
              </w:rPr>
              <w:t>Assess the literary contributions made by African Americans.</w:t>
            </w:r>
          </w:p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6.02</w:t>
            </w:r>
            <w:r w:rsidRPr="00C212DE">
              <w:rPr>
                <w:sz w:val="16"/>
                <w:szCs w:val="16"/>
                <w:lang w:eastAsia="zh-CN"/>
              </w:rPr>
              <w:t xml:space="preserve"> Describe the contributions of African Americans to dance and music.</w:t>
            </w:r>
          </w:p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6.03</w:t>
            </w:r>
            <w:r w:rsidRPr="00C212DE">
              <w:rPr>
                <w:sz w:val="16"/>
                <w:szCs w:val="16"/>
                <w:lang w:eastAsia="zh-CN"/>
              </w:rPr>
              <w:t xml:space="preserve"> Identify the contributions of African Americans in the visual arts.</w:t>
            </w:r>
          </w:p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6.04</w:t>
            </w:r>
            <w:r w:rsidRPr="00C212DE">
              <w:rPr>
                <w:sz w:val="16"/>
                <w:szCs w:val="16"/>
                <w:lang w:eastAsia="zh-CN"/>
              </w:rPr>
              <w:t xml:space="preserve"> Evaluate the impact of the black media on American life.</w:t>
            </w:r>
          </w:p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6.05</w:t>
            </w:r>
            <w:r w:rsidRPr="00C212DE">
              <w:rPr>
                <w:sz w:val="16"/>
                <w:szCs w:val="16"/>
                <w:lang w:eastAsia="zh-CN"/>
              </w:rPr>
              <w:t xml:space="preserve"> Analyze the reactions of Americans to the Harlem Renaissance.</w:t>
            </w:r>
          </w:p>
        </w:tc>
      </w:tr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sz w:val="16"/>
                <w:szCs w:val="16"/>
                <w:lang w:eastAsia="zh-CN"/>
              </w:rPr>
              <w:t>Competency Goal 7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The learner will assess the plight of African Americans during the Great Depression and World War II.</w:t>
            </w:r>
          </w:p>
        </w:tc>
      </w:tr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Objectives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7.01 Analyze the impact of the Great Depression and the New Deal on the lives of African Americans.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7.02 Evaluate the continued quest for civil rights in America.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7.03 Describe the effects of black "pop" culture of the 1930's and 1940's.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7.04 Analyze the impact of racism in America during World War II.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7.05 Describe and evaluate the contributions of African Americans during World War II.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7.06 Explain how World War II laid the groundwork for the modern Civil Rights Movement.</w:t>
            </w:r>
          </w:p>
        </w:tc>
      </w:tr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sz w:val="16"/>
                <w:szCs w:val="16"/>
                <w:lang w:eastAsia="zh-CN"/>
              </w:rPr>
              <w:t>Competency Goal 8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shd w:val="clear" w:color="auto" w:fill="E7A956"/>
            <w:hideMark/>
          </w:tcPr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The learner will analyze the successes and failures of the Civil Rights Movement in the United States.</w:t>
            </w:r>
          </w:p>
        </w:tc>
      </w:tr>
      <w:tr w:rsidR="00C212DE" w:rsidRPr="00C212DE" w:rsidTr="00C212DE">
        <w:trPr>
          <w:tblCellSpacing w:w="0" w:type="dxa"/>
        </w:trPr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sz w:val="16"/>
                <w:szCs w:val="16"/>
                <w:lang w:eastAsia="zh-CN"/>
              </w:rPr>
            </w:pPr>
            <w:r w:rsidRPr="00C212DE">
              <w:rPr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042A55"/>
              <w:left w:val="single" w:sz="6" w:space="0" w:color="042A55"/>
              <w:bottom w:val="single" w:sz="6" w:space="0" w:color="042A55"/>
              <w:right w:val="single" w:sz="6" w:space="0" w:color="042A55"/>
            </w:tcBorders>
            <w:hideMark/>
          </w:tcPr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Objectives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8.01 Explain how legal victories prior to 1954 gave impetus to the Civil Rights Movement.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8.02 Describe the impact of Brown v. Board of Education of Topeka, Kansas and evaluate the resistance and reaction to it.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8.03 Define various methods used to obtain civil rights.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8.04 Identify various organizations and their role in the Civil Rights Movement.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8.05 Assess the extent to which the Civil Rights Movement transformed American politics and society.</w:t>
            </w:r>
          </w:p>
          <w:p w:rsidR="00C212DE" w:rsidRPr="00C212DE" w:rsidRDefault="00C212DE" w:rsidP="00C212DE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C212DE">
              <w:rPr>
                <w:b/>
                <w:bCs/>
                <w:sz w:val="16"/>
                <w:szCs w:val="16"/>
                <w:lang w:eastAsia="zh-CN"/>
              </w:rPr>
              <w:t>8.06 Determine the impact of the Vietnam War on the Civil Rights Movement.</w:t>
            </w:r>
          </w:p>
        </w:tc>
      </w:tr>
    </w:tbl>
    <w:p w:rsidR="00903576" w:rsidRPr="00C212DE" w:rsidRDefault="00903576" w:rsidP="00C212DE">
      <w:pPr>
        <w:rPr>
          <w:sz w:val="16"/>
          <w:szCs w:val="16"/>
        </w:rPr>
      </w:pPr>
    </w:p>
    <w:sectPr w:rsidR="00903576" w:rsidRPr="00C21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6"/>
    <w:rsid w:val="001929D2"/>
    <w:rsid w:val="004C7AAC"/>
    <w:rsid w:val="00903576"/>
    <w:rsid w:val="00BC4AC6"/>
    <w:rsid w:val="00C212DE"/>
    <w:rsid w:val="00D940B5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76E99-048F-4659-AF00-CD4723C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C212DE"/>
    <w:rPr>
      <w:lang w:eastAsia="zh-CN"/>
    </w:rPr>
  </w:style>
  <w:style w:type="character" w:styleId="Strong">
    <w:name w:val="Strong"/>
    <w:basedOn w:val="DefaultParagraphFont"/>
    <w:uiPriority w:val="22"/>
    <w:qFormat/>
    <w:rsid w:val="00C212DE"/>
    <w:rPr>
      <w:b/>
      <w:bCs/>
    </w:rPr>
  </w:style>
  <w:style w:type="character" w:styleId="Emphasis">
    <w:name w:val="Emphasis"/>
    <w:basedOn w:val="DefaultParagraphFont"/>
    <w:uiPriority w:val="20"/>
    <w:qFormat/>
    <w:rsid w:val="00C21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494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270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5071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3372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6121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2032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0650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5289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Graph©</vt:lpstr>
    </vt:vector>
  </TitlesOfParts>
  <Company>Charlotte-Mecklenburg Schools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Graph©</dc:title>
  <dc:subject/>
  <dc:creator>Administrator</dc:creator>
  <cp:keywords/>
  <dc:description/>
  <cp:lastModifiedBy>Swindler, Spencer C.</cp:lastModifiedBy>
  <cp:revision>2</cp:revision>
  <cp:lastPrinted>2012-01-23T13:14:00Z</cp:lastPrinted>
  <dcterms:created xsi:type="dcterms:W3CDTF">2016-08-12T18:11:00Z</dcterms:created>
  <dcterms:modified xsi:type="dcterms:W3CDTF">2016-08-12T18:11:00Z</dcterms:modified>
</cp:coreProperties>
</file>